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03" w:rsidRDefault="00122F03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90675" cy="1334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CF5" w:rsidRPr="003849E0" w:rsidRDefault="00AF03B0" w:rsidP="00AF03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Пресс-релиз</w:t>
      </w:r>
    </w:p>
    <w:p w:rsidR="00AF03B0" w:rsidRPr="003849E0" w:rsidRDefault="0028618F" w:rsidP="00AF03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13</w:t>
      </w:r>
      <w:r w:rsidR="00AF03B0" w:rsidRPr="003849E0">
        <w:rPr>
          <w:rFonts w:ascii="Times New Roman" w:hAnsi="Times New Roman" w:cs="Times New Roman"/>
          <w:sz w:val="26"/>
          <w:szCs w:val="26"/>
        </w:rPr>
        <w:t>.02.2019</w:t>
      </w:r>
    </w:p>
    <w:p w:rsidR="00AF03B0" w:rsidRPr="00AF03B0" w:rsidRDefault="00AF03B0" w:rsidP="00AF0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18F" w:rsidRDefault="0028618F" w:rsidP="00286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Фонда социального страхования приглашает работодателей Карелии принять участие в конкурсе</w:t>
      </w:r>
    </w:p>
    <w:p w:rsidR="0028618F" w:rsidRPr="003849E0" w:rsidRDefault="0028618F" w:rsidP="002861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618F" w:rsidRPr="003849E0" w:rsidRDefault="0028618F" w:rsidP="003849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 xml:space="preserve">Отделение Фонда совместно компанией СКБ Контур приглашают страхователей принять участие в конкурсе и побороться за звание «Лучший </w:t>
      </w:r>
      <w:bookmarkStart w:id="0" w:name="_GoBack"/>
      <w:bookmarkEnd w:id="0"/>
      <w:r w:rsidRPr="003849E0">
        <w:rPr>
          <w:rFonts w:ascii="Times New Roman" w:hAnsi="Times New Roman" w:cs="Times New Roman"/>
          <w:sz w:val="26"/>
          <w:szCs w:val="26"/>
        </w:rPr>
        <w:t>страхователь» в следующих номинациях: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1) «Лучший страхователь, численность работников которого составляет свыше 100 человек»;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 xml:space="preserve">2) «Лучший страхователь, численность работников которого составляет от 25 до 100 человек»; 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 xml:space="preserve">3) «Лучший страхователь, численность работников которого составляет менее 25 человек»; 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4) «Лучший страхователь, финансируемый из бюджетов всех уровней».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18F" w:rsidRPr="003849E0" w:rsidRDefault="0028618F" w:rsidP="003849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Участниками конкурса могут стать юридические лица и индивидуальные предприниматели, которые своевременно и в полном объеме перечисляют страховые взносы, предоставляют отчетность в сроки, установленные законодательством РФ, в том числе в электронном виде. Претенденты на победу непременно должны уделять особое внимание вопросам охраны труда и принимать активное участие в финансировании предупредительных мер по сокращению производственного травматизма и профессиональных заболеваний. Важным аргументом в пользу победителей будет являться их участие в системе информационного взаимодействия по обмену сведениями в целях формирования электронного листка нетрудоспособности.</w:t>
      </w:r>
    </w:p>
    <w:p w:rsidR="0028618F" w:rsidRPr="003849E0" w:rsidRDefault="0028618F" w:rsidP="003849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t>Победа в конкурсе – это высокая оценка добросовестного исполнения законодательства об обязательном социальном страховании с одной стороны и сформированного положительного имиджа предприятия и лично его руководителя с другой.</w:t>
      </w:r>
    </w:p>
    <w:p w:rsidR="0028618F" w:rsidRPr="003849E0" w:rsidRDefault="0028618F" w:rsidP="002861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18F" w:rsidRPr="003849E0" w:rsidRDefault="0028618F" w:rsidP="002861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9E0">
        <w:rPr>
          <w:rFonts w:ascii="Times New Roman" w:hAnsi="Times New Roman" w:cs="Times New Roman"/>
          <w:b/>
          <w:sz w:val="26"/>
          <w:szCs w:val="26"/>
        </w:rPr>
        <w:t>Заявления на участие в конкурсе принимаются до 31 марта 2019 года.</w:t>
      </w:r>
    </w:p>
    <w:p w:rsidR="003849E0" w:rsidRPr="003849E0" w:rsidRDefault="003849E0" w:rsidP="002861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4826" w:rsidRPr="003849E0" w:rsidRDefault="0028618F" w:rsidP="003849E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9E0">
        <w:rPr>
          <w:rFonts w:ascii="Times New Roman" w:hAnsi="Times New Roman" w:cs="Times New Roman"/>
          <w:sz w:val="26"/>
          <w:szCs w:val="26"/>
        </w:rPr>
        <w:lastRenderedPageBreak/>
        <w:t>Подробно с порядком проведения конкурса, критериями выбора победителей и заявлением на участие можно ознакомиться на сайте отделения Фонда r10.fss.ru в разделе «В помощь страхователям».</w:t>
      </w:r>
    </w:p>
    <w:p w:rsidR="0028618F" w:rsidRPr="0028618F" w:rsidRDefault="0028618F" w:rsidP="0028618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22F03" w:rsidRPr="005E6E95" w:rsidRDefault="00122F03" w:rsidP="005E6E95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E6E95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Государственного учреждения – регионального отделения </w:t>
      </w:r>
    </w:p>
    <w:p w:rsidR="00122F03" w:rsidRPr="005E6E95" w:rsidRDefault="00122F03" w:rsidP="005E6E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E6E95">
        <w:rPr>
          <w:rFonts w:ascii="Times New Roman" w:hAnsi="Times New Roman" w:cs="Times New Roman"/>
          <w:b/>
          <w:i/>
          <w:sz w:val="26"/>
          <w:szCs w:val="26"/>
        </w:rPr>
        <w:t>Фонда социального страхования Российской Федерации по Республике Карелия</w:t>
      </w:r>
    </w:p>
    <w:sectPr w:rsidR="00122F03" w:rsidRPr="005E6E95" w:rsidSect="000B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D49"/>
    <w:multiLevelType w:val="hybridMultilevel"/>
    <w:tmpl w:val="80F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256A"/>
    <w:multiLevelType w:val="hybridMultilevel"/>
    <w:tmpl w:val="F3B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6FBF"/>
    <w:multiLevelType w:val="hybridMultilevel"/>
    <w:tmpl w:val="95EC0656"/>
    <w:lvl w:ilvl="0" w:tplc="ED6CC6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45A5"/>
    <w:multiLevelType w:val="hybridMultilevel"/>
    <w:tmpl w:val="F16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7F"/>
    <w:rsid w:val="0001251A"/>
    <w:rsid w:val="00052615"/>
    <w:rsid w:val="000B32F3"/>
    <w:rsid w:val="000B3962"/>
    <w:rsid w:val="000C275D"/>
    <w:rsid w:val="001033C5"/>
    <w:rsid w:val="001167E8"/>
    <w:rsid w:val="001223BE"/>
    <w:rsid w:val="00122F03"/>
    <w:rsid w:val="00137F27"/>
    <w:rsid w:val="001572A9"/>
    <w:rsid w:val="00176776"/>
    <w:rsid w:val="00210C90"/>
    <w:rsid w:val="0028618F"/>
    <w:rsid w:val="002C7571"/>
    <w:rsid w:val="00305EAF"/>
    <w:rsid w:val="003614BB"/>
    <w:rsid w:val="003849E0"/>
    <w:rsid w:val="0039568D"/>
    <w:rsid w:val="00463366"/>
    <w:rsid w:val="00464826"/>
    <w:rsid w:val="004F0331"/>
    <w:rsid w:val="004F27EB"/>
    <w:rsid w:val="0051127A"/>
    <w:rsid w:val="00513B2D"/>
    <w:rsid w:val="00540737"/>
    <w:rsid w:val="005524E4"/>
    <w:rsid w:val="0055677F"/>
    <w:rsid w:val="00594AF7"/>
    <w:rsid w:val="005A078F"/>
    <w:rsid w:val="005E6E95"/>
    <w:rsid w:val="0060620B"/>
    <w:rsid w:val="00676832"/>
    <w:rsid w:val="006B0961"/>
    <w:rsid w:val="006C7940"/>
    <w:rsid w:val="006F7CDF"/>
    <w:rsid w:val="00765DCE"/>
    <w:rsid w:val="00830CF5"/>
    <w:rsid w:val="00860BAA"/>
    <w:rsid w:val="00894F10"/>
    <w:rsid w:val="008954F8"/>
    <w:rsid w:val="008F4C41"/>
    <w:rsid w:val="00974974"/>
    <w:rsid w:val="00995D26"/>
    <w:rsid w:val="00A42CE1"/>
    <w:rsid w:val="00A8363C"/>
    <w:rsid w:val="00AF03B0"/>
    <w:rsid w:val="00B560B0"/>
    <w:rsid w:val="00B7485C"/>
    <w:rsid w:val="00BF7669"/>
    <w:rsid w:val="00C20E11"/>
    <w:rsid w:val="00C265C4"/>
    <w:rsid w:val="00C370A3"/>
    <w:rsid w:val="00C56B8C"/>
    <w:rsid w:val="00C81387"/>
    <w:rsid w:val="00C84BDB"/>
    <w:rsid w:val="00C85728"/>
    <w:rsid w:val="00D13C18"/>
    <w:rsid w:val="00D32EFF"/>
    <w:rsid w:val="00D73822"/>
    <w:rsid w:val="00DD61C2"/>
    <w:rsid w:val="00DE593F"/>
    <w:rsid w:val="00EE0AC0"/>
    <w:rsid w:val="00F125F4"/>
    <w:rsid w:val="00F169DF"/>
    <w:rsid w:val="00F263C1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3"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Admin</cp:lastModifiedBy>
  <cp:revision>2</cp:revision>
  <dcterms:created xsi:type="dcterms:W3CDTF">2019-02-14T06:34:00Z</dcterms:created>
  <dcterms:modified xsi:type="dcterms:W3CDTF">2019-02-14T06:34:00Z</dcterms:modified>
</cp:coreProperties>
</file>